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AB7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13385">
        <w:rPr>
          <w:sz w:val="28"/>
        </w:rPr>
        <w:t>10</w:t>
      </w:r>
      <w:r w:rsidR="00F72C15">
        <w:rPr>
          <w:sz w:val="28"/>
        </w:rPr>
        <w:t>4</w:t>
      </w:r>
      <w:r>
        <w:rPr>
          <w:sz w:val="28"/>
        </w:rPr>
        <w:t>-2201/202</w:t>
      </w:r>
      <w:r w:rsidR="00013385">
        <w:rPr>
          <w:sz w:val="28"/>
        </w:rPr>
        <w:t>5</w:t>
      </w:r>
    </w:p>
    <w:p w:rsidR="001F6AB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CD3FD5">
        <w:rPr>
          <w:sz w:val="28"/>
        </w:rPr>
        <w:t>*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283"/>
        <w:rPr>
          <w:sz w:val="28"/>
        </w:rPr>
      </w:pPr>
      <w:r>
        <w:rPr>
          <w:sz w:val="28"/>
        </w:rPr>
        <w:t>29 января 2025</w:t>
      </w:r>
      <w:r w:rsidR="00E00CB0">
        <w:rPr>
          <w:sz w:val="28"/>
        </w:rPr>
        <w:t xml:space="preserve"> года                                                          г. Нягань ХМАО-Югры</w:t>
      </w:r>
    </w:p>
    <w:p w:rsidR="001F6AB7">
      <w:pPr>
        <w:ind w:firstLine="283"/>
        <w:rPr>
          <w:sz w:val="28"/>
        </w:rPr>
      </w:pPr>
    </w:p>
    <w:p w:rsidR="001F6AB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1F6AB7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 </w:t>
      </w:r>
      <w:r w:rsidRPr="00CD3FD5" w:rsidR="00CD3FD5">
        <w:rPr>
          <w:sz w:val="28"/>
        </w:rPr>
        <w:t>Галенко Евгения Викторовича, * года рождения, уроженца *, гражданина РФ, паспорт *, работающего * региональной общественной организации по защите прав граждан и общественному контролю ХМАО-Югры «*» (далее РООЗПГОК ХМАО-Югры «*»), проживающего по адресу: ХМАО-Югра, *</w:t>
      </w:r>
      <w:r>
        <w:rPr>
          <w:sz w:val="28"/>
        </w:rPr>
        <w:t xml:space="preserve">, </w:t>
      </w:r>
    </w:p>
    <w:p w:rsidR="001F6AB7">
      <w:pPr>
        <w:pStyle w:val="a0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1F6AB7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F72C15">
        <w:rPr>
          <w:spacing w:val="-2"/>
          <w:sz w:val="28"/>
        </w:rPr>
        <w:t>июля</w:t>
      </w:r>
      <w:r>
        <w:rPr>
          <w:spacing w:val="-2"/>
          <w:sz w:val="28"/>
        </w:rPr>
        <w:t xml:space="preserve"> 2024</w:t>
      </w:r>
      <w:r w:rsidR="00E00CB0">
        <w:rPr>
          <w:spacing w:val="-2"/>
          <w:sz w:val="28"/>
        </w:rPr>
        <w:t xml:space="preserve"> года </w:t>
      </w:r>
      <w:r w:rsidRPr="00666E6D" w:rsidR="00666E6D">
        <w:rPr>
          <w:spacing w:val="-2"/>
          <w:sz w:val="28"/>
        </w:rPr>
        <w:t xml:space="preserve">Галенко Е.В., являясь должностным лицом –   </w:t>
      </w:r>
      <w:r w:rsidR="00CD3FD5">
        <w:rPr>
          <w:spacing w:val="-2"/>
          <w:sz w:val="28"/>
        </w:rPr>
        <w:t>*</w:t>
      </w:r>
      <w:r w:rsidRPr="00666E6D" w:rsidR="00666E6D">
        <w:rPr>
          <w:spacing w:val="-2"/>
          <w:sz w:val="28"/>
        </w:rPr>
        <w:t xml:space="preserve"> РООЗПГОК ХМАО-Югры «</w:t>
      </w:r>
      <w:r w:rsidR="00CD3FD5">
        <w:rPr>
          <w:spacing w:val="-2"/>
          <w:sz w:val="28"/>
        </w:rPr>
        <w:t>*</w:t>
      </w:r>
      <w:r w:rsidRPr="00666E6D" w:rsidR="00666E6D">
        <w:rPr>
          <w:spacing w:val="-2"/>
          <w:sz w:val="28"/>
        </w:rPr>
        <w:t>», зарегистрир</w:t>
      </w:r>
      <w:r w:rsidR="00CD3FD5">
        <w:rPr>
          <w:spacing w:val="-2"/>
          <w:sz w:val="28"/>
        </w:rPr>
        <w:t>ованного по адресу: ХМАО-Югра, *</w:t>
      </w:r>
      <w:r w:rsidR="00666E6D">
        <w:rPr>
          <w:spacing w:val="-2"/>
          <w:sz w:val="28"/>
        </w:rPr>
        <w:t>,</w:t>
      </w:r>
      <w:r w:rsidR="00E00CB0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F72C15">
        <w:rPr>
          <w:sz w:val="28"/>
        </w:rPr>
        <w:t>6 месяцев</w:t>
      </w:r>
      <w:r w:rsidR="001D26CF">
        <w:rPr>
          <w:sz w:val="28"/>
        </w:rPr>
        <w:t xml:space="preserve"> 202</w:t>
      </w:r>
      <w:r>
        <w:rPr>
          <w:sz w:val="28"/>
        </w:rPr>
        <w:t>4</w:t>
      </w:r>
      <w:r w:rsidR="00E00CB0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13385" w:rsidRPr="00013385" w:rsidP="00013385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666E6D">
        <w:rPr>
          <w:sz w:val="28"/>
        </w:rPr>
        <w:t>Галенко Е.В</w:t>
      </w:r>
      <w:r>
        <w:rPr>
          <w:sz w:val="28"/>
        </w:rPr>
        <w:t xml:space="preserve">. </w:t>
      </w:r>
      <w:r w:rsidRPr="00013385">
        <w:rPr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1F6AB7" w:rsidP="00013385">
      <w:pPr>
        <w:ind w:firstLine="709"/>
        <w:jc w:val="both"/>
        <w:rPr>
          <w:sz w:val="28"/>
        </w:rPr>
      </w:pPr>
      <w:r w:rsidRPr="00013385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E00CB0">
        <w:rPr>
          <w:sz w:val="28"/>
        </w:rPr>
        <w:t xml:space="preserve"> </w:t>
      </w:r>
      <w:r w:rsidR="00666E6D">
        <w:rPr>
          <w:sz w:val="28"/>
        </w:rPr>
        <w:t>Галенко Е.В</w:t>
      </w:r>
      <w:r w:rsidR="00E00CB0">
        <w:rPr>
          <w:spacing w:val="-2"/>
          <w:sz w:val="28"/>
        </w:rPr>
        <w:t xml:space="preserve">. </w:t>
      </w:r>
    </w:p>
    <w:p w:rsidR="001F6AB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66E6D">
        <w:rPr>
          <w:spacing w:val="-2"/>
          <w:sz w:val="28"/>
        </w:rPr>
        <w:t>Галенко Е.В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013385" w:rsidRPr="00013385" w:rsidP="00013385">
      <w:pPr>
        <w:pStyle w:val="BodyTextIndent2"/>
        <w:ind w:firstLine="709"/>
        <w:rPr>
          <w:spacing w:val="-2"/>
          <w:sz w:val="28"/>
        </w:rPr>
      </w:pPr>
      <w:r w:rsidRPr="00013385"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13385" w:rsidRPr="00013385" w:rsidP="00013385">
      <w:pPr>
        <w:pStyle w:val="BodyTextIndent2"/>
        <w:ind w:firstLine="709"/>
        <w:rPr>
          <w:spacing w:val="-2"/>
          <w:sz w:val="28"/>
        </w:rPr>
      </w:pPr>
      <w:r w:rsidRPr="00013385">
        <w:rPr>
          <w:spacing w:val="-2"/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 w:rsidRPr="00013385">
        <w:rPr>
          <w:spacing w:val="-2"/>
          <w:sz w:val="28"/>
        </w:rPr>
        <w:t>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учета расчета по страховым взносам.</w:t>
      </w:r>
    </w:p>
    <w:p w:rsidR="00013385" w:rsidRPr="00013385" w:rsidP="00013385">
      <w:pPr>
        <w:pStyle w:val="BodyTextIndent2"/>
        <w:ind w:firstLine="709"/>
        <w:rPr>
          <w:spacing w:val="-2"/>
          <w:sz w:val="28"/>
        </w:rPr>
      </w:pPr>
      <w:r w:rsidRPr="00013385">
        <w:rPr>
          <w:spacing w:val="-2"/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13385" w:rsidRPr="00013385" w:rsidP="00013385">
      <w:pPr>
        <w:pStyle w:val="BodyTextIndent2"/>
        <w:ind w:firstLine="709"/>
        <w:rPr>
          <w:spacing w:val="-2"/>
          <w:sz w:val="28"/>
        </w:rPr>
      </w:pPr>
      <w:r w:rsidRPr="00013385">
        <w:rPr>
          <w:spacing w:val="-2"/>
          <w:sz w:val="28"/>
        </w:rPr>
        <w:t xml:space="preserve">Срок для предоставления расчета по страховым взносам за </w:t>
      </w:r>
      <w:r w:rsidR="00F72C15">
        <w:rPr>
          <w:spacing w:val="-2"/>
          <w:sz w:val="28"/>
        </w:rPr>
        <w:t>6 месяцев</w:t>
      </w:r>
      <w:r w:rsidRPr="00013385">
        <w:rPr>
          <w:spacing w:val="-2"/>
          <w:sz w:val="28"/>
        </w:rPr>
        <w:t xml:space="preserve"> 2024 года, установленный законодательством о налогах и сборах не позднее 25 </w:t>
      </w:r>
      <w:r w:rsidR="00F72C15">
        <w:rPr>
          <w:spacing w:val="-2"/>
          <w:sz w:val="28"/>
        </w:rPr>
        <w:t>июля</w:t>
      </w:r>
      <w:r w:rsidRPr="00013385">
        <w:rPr>
          <w:spacing w:val="-2"/>
          <w:sz w:val="28"/>
        </w:rPr>
        <w:t xml:space="preserve"> 2024 года до 24 часов 00 минут (в случае направления сведений по почте). </w:t>
      </w:r>
    </w:p>
    <w:p w:rsidR="001F6AB7" w:rsidP="00013385">
      <w:pPr>
        <w:pStyle w:val="BodyTextIndent2"/>
        <w:ind w:firstLine="709"/>
        <w:rPr>
          <w:sz w:val="28"/>
        </w:rPr>
      </w:pPr>
      <w:r w:rsidRPr="00013385">
        <w:rPr>
          <w:spacing w:val="-2"/>
          <w:sz w:val="28"/>
        </w:rPr>
        <w:t xml:space="preserve">Таким образом, расчет по страховым взносам за </w:t>
      </w:r>
      <w:r w:rsidR="00F72C15">
        <w:rPr>
          <w:spacing w:val="-2"/>
          <w:sz w:val="28"/>
        </w:rPr>
        <w:t>6 месяцев</w:t>
      </w:r>
      <w:r w:rsidRPr="00013385">
        <w:rPr>
          <w:spacing w:val="-2"/>
          <w:sz w:val="28"/>
        </w:rPr>
        <w:t xml:space="preserve"> 2024 года должен быть предоставлен должностным лицом </w:t>
      </w:r>
      <w:r>
        <w:rPr>
          <w:sz w:val="28"/>
        </w:rPr>
        <w:t>Галенко Е.В</w:t>
      </w:r>
      <w:r w:rsidRPr="00013385">
        <w:rPr>
          <w:spacing w:val="-2"/>
          <w:sz w:val="28"/>
        </w:rPr>
        <w:t xml:space="preserve">. в Межрайонную ИФНС России № 2 по ХМАО – Югре не позднее 25 </w:t>
      </w:r>
      <w:r w:rsidR="00F72C15">
        <w:rPr>
          <w:spacing w:val="-2"/>
          <w:sz w:val="28"/>
        </w:rPr>
        <w:t>июля</w:t>
      </w:r>
      <w:r w:rsidRPr="00013385">
        <w:rPr>
          <w:spacing w:val="-2"/>
          <w:sz w:val="28"/>
        </w:rPr>
        <w:t xml:space="preserve"> 2024 года. В нарушение этого, должностное лицо </w:t>
      </w:r>
      <w:r>
        <w:rPr>
          <w:sz w:val="28"/>
        </w:rPr>
        <w:t>Галенко Е.В</w:t>
      </w:r>
      <w:r w:rsidRPr="00013385">
        <w:rPr>
          <w:spacing w:val="-2"/>
          <w:sz w:val="28"/>
        </w:rPr>
        <w:t xml:space="preserve">. расчет по страховым взносам за </w:t>
      </w:r>
      <w:r w:rsidR="00F72C15">
        <w:rPr>
          <w:spacing w:val="-2"/>
          <w:sz w:val="28"/>
        </w:rPr>
        <w:t>6 месяцев</w:t>
      </w:r>
      <w:r w:rsidRPr="00013385">
        <w:rPr>
          <w:spacing w:val="-2"/>
          <w:sz w:val="28"/>
        </w:rPr>
        <w:t xml:space="preserve"> 2024 года не представил. </w:t>
      </w:r>
      <w:r w:rsidR="00E00CB0">
        <w:rPr>
          <w:sz w:val="28"/>
        </w:rPr>
        <w:t xml:space="preserve">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66E6D">
        <w:rPr>
          <w:sz w:val="28"/>
        </w:rPr>
        <w:t>Галенко Е.В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CD3FD5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13385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66E6D">
        <w:rPr>
          <w:sz w:val="28"/>
        </w:rPr>
        <w:t>Галенко Е.В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1F6AB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Pr="00666E6D" w:rsidR="00666E6D">
        <w:rPr>
          <w:sz w:val="28"/>
        </w:rPr>
        <w:t>РООЗПГОК ХМАО-Югры «</w:t>
      </w:r>
      <w:r w:rsidR="00CD3FD5">
        <w:rPr>
          <w:sz w:val="28"/>
        </w:rPr>
        <w:t>*</w:t>
      </w:r>
      <w:r w:rsidRPr="00666E6D" w:rsidR="00666E6D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F72C15">
        <w:rPr>
          <w:sz w:val="28"/>
        </w:rPr>
        <w:t>6 месяцев</w:t>
      </w:r>
      <w:r w:rsidR="001D26CF">
        <w:rPr>
          <w:sz w:val="28"/>
        </w:rPr>
        <w:t xml:space="preserve"> 202</w:t>
      </w:r>
      <w:r w:rsidR="00013385">
        <w:rPr>
          <w:sz w:val="28"/>
        </w:rPr>
        <w:t>4</w:t>
      </w:r>
      <w:r>
        <w:rPr>
          <w:sz w:val="28"/>
        </w:rPr>
        <w:t xml:space="preserve"> года.  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13385">
        <w:rPr>
          <w:sz w:val="28"/>
        </w:rPr>
        <w:t>24 декабря 2024</w:t>
      </w:r>
      <w:r>
        <w:rPr>
          <w:sz w:val="28"/>
        </w:rPr>
        <w:t xml:space="preserve"> года, </w:t>
      </w:r>
      <w:r w:rsidR="00CD3FD5">
        <w:rPr>
          <w:sz w:val="28"/>
        </w:rPr>
        <w:t>*</w:t>
      </w:r>
      <w:r w:rsidR="00666E6D">
        <w:rPr>
          <w:sz w:val="28"/>
        </w:rPr>
        <w:t xml:space="preserve"> </w:t>
      </w:r>
      <w:r w:rsidRPr="00666E6D" w:rsidR="00666E6D">
        <w:rPr>
          <w:spacing w:val="-2"/>
          <w:sz w:val="28"/>
        </w:rPr>
        <w:t>РООЗПГОК ХМАО-Югры «</w:t>
      </w:r>
      <w:r w:rsidR="00CD3FD5">
        <w:rPr>
          <w:spacing w:val="-2"/>
          <w:sz w:val="28"/>
        </w:rPr>
        <w:t>*</w:t>
      </w:r>
      <w:r w:rsidRPr="00666E6D" w:rsidR="00666E6D">
        <w:rPr>
          <w:spacing w:val="-2"/>
          <w:sz w:val="28"/>
        </w:rPr>
        <w:t>»</w:t>
      </w:r>
      <w:r>
        <w:rPr>
          <w:sz w:val="28"/>
        </w:rPr>
        <w:t xml:space="preserve"> является </w:t>
      </w:r>
      <w:r w:rsidR="00666E6D">
        <w:rPr>
          <w:sz w:val="28"/>
        </w:rPr>
        <w:t>Галенко Е.В</w:t>
      </w:r>
      <w:r>
        <w:rPr>
          <w:sz w:val="28"/>
        </w:rPr>
        <w:t>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66E6D">
        <w:rPr>
          <w:sz w:val="28"/>
        </w:rPr>
        <w:t>Галенко Е.В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66E6D">
        <w:rPr>
          <w:sz w:val="28"/>
        </w:rPr>
        <w:t>Галенко Е.В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F6AB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1F6AB7">
      <w:pPr>
        <w:pStyle w:val="BodyTextIndent2"/>
        <w:ind w:firstLine="709"/>
        <w:jc w:val="center"/>
        <w:rPr>
          <w:sz w:val="28"/>
        </w:rPr>
      </w:pP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666E6D" w:rsidR="00666E6D">
        <w:rPr>
          <w:sz w:val="28"/>
        </w:rPr>
        <w:t xml:space="preserve">Галенко Евгения Викторовича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0133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E05561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AB7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6C0632">
      <w:rPr>
        <w:rStyle w:val="102"/>
        <w:noProof/>
      </w:rPr>
      <w:t>1</w:t>
    </w:r>
    <w:r>
      <w:rPr>
        <w:rStyle w:val="102"/>
      </w:rPr>
      <w:fldChar w:fldCharType="end"/>
    </w:r>
  </w:p>
  <w:p w:rsidR="001F6A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7"/>
    <w:rsid w:val="00013385"/>
    <w:rsid w:val="001D26CF"/>
    <w:rsid w:val="001F6AB7"/>
    <w:rsid w:val="003D4892"/>
    <w:rsid w:val="00442828"/>
    <w:rsid w:val="00666E6D"/>
    <w:rsid w:val="006C0632"/>
    <w:rsid w:val="007554BC"/>
    <w:rsid w:val="00BE1850"/>
    <w:rsid w:val="00CD3FD5"/>
    <w:rsid w:val="00E00CB0"/>
    <w:rsid w:val="00E05561"/>
    <w:rsid w:val="00F31944"/>
    <w:rsid w:val="00F72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55FF25-54E0-4D6D-8237-C9BE117A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2"/>
    <w:pPr>
      <w:ind w:firstLine="900"/>
      <w:jc w:val="both"/>
    </w:pPr>
  </w:style>
  <w:style w:type="character" w:customStyle="1" w:styleId="22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03"/>
    <w:link w:val="102"/>
  </w:style>
  <w:style w:type="character" w:customStyle="1" w:styleId="102">
    <w:name w:val="Номер страницы1_0"/>
    <w:basedOn w:val="110"/>
    <w:link w:val="15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3">
    <w:name w:val="Основной шрифт абзаца1_0"/>
    <w:link w:val="110"/>
  </w:style>
  <w:style w:type="character" w:customStyle="1" w:styleId="110">
    <w:name w:val="Основной шрифт абзаца1_1"/>
    <w:link w:val="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